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160" w:before="20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3330"/>
        <w:gridCol w:w="990"/>
        <w:gridCol w:w="3000"/>
        <w:tblGridChange w:id="0">
          <w:tblGrid>
            <w:gridCol w:w="1785"/>
            <w:gridCol w:w="3330"/>
            <w:gridCol w:w="990"/>
            <w:gridCol w:w="30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0"/>
              </w:rPr>
              <w:t xml:space="preserve">ACCOUNTS PAYABLE (A/P) ADMINISTRATOR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yellow"/>
                <w:rtl w:val="0"/>
              </w:rPr>
              <w:t xml:space="preserve">[INSERT TITLE]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Accounts Payable (A/P) Administrator is responsible for processing and managing vendor payments, maintaining accurate financial records, and supporting [Organization Name]’s accounts payable operations. This role ensures compliance with company policies and facilitates efficient financial processes.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ideal candidate is detail-oriented, organized, and capable of managing multiple tasks in a warehouse environment.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d9d9d9" w:val="clear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Overall Responsibilities: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 and process branch invoices, including inventory, freight, inter-company transactions, and operating expenses.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Code and enter vendor invoices, credit notes, and employee expense claims into the accounting system.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Reconcile vendor statements and resolve account discrepancies promptly.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 vendor records, including adding, maintaining, and retiring vendors in company databases.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Process bi-weekly vendor payments, including cheques, EFTs, wires, and online payments.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 Excel spreadsheets for employee taxable benefits and allowances.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with month-end closing to ensure expenditures are captured and recorded in the proper period.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Organize and file unpaid and paid vendor invoices.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Support answering phones and assisting with administrative tasks as required.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additional duties as assigned by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 secondary education in Accounting, Finance, or Business Administration in progress or completed preferred.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school diploma or general education degree required.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Minimum of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years of experience in accounts payable or a similar financial role..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Proficiency in accounting software and advanced Microsoft Excel skills.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knowledge of financial processes, vendor management, and compliance standards.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Familiarity with month-end closing procedures and audit preparation.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Analytical ability to identify issues and opportunities for improvement.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level of accuracy and attention to detail.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problem-solving and organizational skills.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Professional communication and interpersonal abilities.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Commitment to maintaining confidentiality and integrity in financial processes.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 schedule is typically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schedule, e.g., 8 am to 5 pm Mondays through Fridays].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Office environment with standard working hours.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May require extended hours during month-end or peak financial periods.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Consistent exposure to computer screens. </w:t>
      </w:r>
    </w:p>
    <w:p w:rsidR="00000000" w:rsidDel="00000000" w:rsidP="00000000" w:rsidRDefault="00000000" w:rsidRPr="00000000" w14:paraId="00000038">
      <w:pPr>
        <w:spacing w:line="240" w:lineRule="auto"/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